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8EA" w:rsidRPr="00D12878" w:rsidRDefault="00D668EA" w:rsidP="00D668EA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2878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D668EA" w:rsidRPr="00D12878" w:rsidRDefault="00D668EA" w:rsidP="00D668EA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2878">
        <w:rPr>
          <w:rFonts w:ascii="Times New Roman" w:hAnsi="Times New Roman" w:cs="Times New Roman"/>
          <w:b/>
          <w:sz w:val="28"/>
          <w:szCs w:val="28"/>
        </w:rPr>
        <w:t xml:space="preserve"> БЛЮДЧАНСКОГО СЕЛЬСОВЕТА</w:t>
      </w:r>
    </w:p>
    <w:p w:rsidR="00D668EA" w:rsidRPr="00D12878" w:rsidRDefault="00D668EA" w:rsidP="00D668EA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2878">
        <w:rPr>
          <w:rFonts w:ascii="Times New Roman" w:hAnsi="Times New Roman" w:cs="Times New Roman"/>
          <w:b/>
          <w:sz w:val="28"/>
          <w:szCs w:val="28"/>
        </w:rPr>
        <w:t>ЧАНОВСКОГО РАЙОНА НОВОСИБИРСКОЙ ОБЛАСТИ</w:t>
      </w:r>
    </w:p>
    <w:p w:rsidR="00D668EA" w:rsidRPr="00D12878" w:rsidRDefault="00D668EA" w:rsidP="00D668EA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287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668EA" w:rsidRPr="00D12878" w:rsidRDefault="00D668EA" w:rsidP="00D668EA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2878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D668EA" w:rsidRPr="003D56CF" w:rsidRDefault="00D668EA" w:rsidP="00D668EA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668EA" w:rsidRPr="003D56CF" w:rsidRDefault="00D12878" w:rsidP="00D668EA">
      <w:pPr>
        <w:pStyle w:val="2"/>
        <w:spacing w:before="100"/>
        <w:contextualSpacing/>
        <w:jc w:val="center"/>
        <w:rPr>
          <w:rFonts w:ascii="Times New Roman" w:hAnsi="Times New Roman"/>
          <w:b w:val="0"/>
          <w:i w:val="0"/>
        </w:rPr>
      </w:pPr>
      <w:r>
        <w:rPr>
          <w:rFonts w:ascii="Times New Roman" w:hAnsi="Times New Roman"/>
          <w:b w:val="0"/>
          <w:i w:val="0"/>
        </w:rPr>
        <w:t>01</w:t>
      </w:r>
      <w:r w:rsidR="00D668EA" w:rsidRPr="003D56CF">
        <w:rPr>
          <w:rFonts w:ascii="Times New Roman" w:hAnsi="Times New Roman"/>
          <w:b w:val="0"/>
          <w:i w:val="0"/>
        </w:rPr>
        <w:t>.0</w:t>
      </w:r>
      <w:r>
        <w:rPr>
          <w:rFonts w:ascii="Times New Roman" w:hAnsi="Times New Roman"/>
          <w:b w:val="0"/>
          <w:i w:val="0"/>
        </w:rPr>
        <w:t>7</w:t>
      </w:r>
      <w:r w:rsidR="00D668EA" w:rsidRPr="003D56CF">
        <w:rPr>
          <w:rFonts w:ascii="Times New Roman" w:hAnsi="Times New Roman"/>
          <w:b w:val="0"/>
          <w:i w:val="0"/>
        </w:rPr>
        <w:t>.20</w:t>
      </w:r>
      <w:r>
        <w:rPr>
          <w:rFonts w:ascii="Times New Roman" w:hAnsi="Times New Roman"/>
          <w:b w:val="0"/>
          <w:i w:val="0"/>
        </w:rPr>
        <w:t>21</w:t>
      </w:r>
      <w:r w:rsidR="00D668EA" w:rsidRPr="003D56CF">
        <w:rPr>
          <w:rFonts w:ascii="Times New Roman" w:hAnsi="Times New Roman"/>
          <w:b w:val="0"/>
          <w:i w:val="0"/>
        </w:rPr>
        <w:t xml:space="preserve">  № </w:t>
      </w:r>
      <w:r>
        <w:rPr>
          <w:rFonts w:ascii="Times New Roman" w:hAnsi="Times New Roman"/>
          <w:b w:val="0"/>
          <w:i w:val="0"/>
        </w:rPr>
        <w:t>21</w:t>
      </w:r>
    </w:p>
    <w:p w:rsidR="00D668EA" w:rsidRPr="003D56CF" w:rsidRDefault="00D12878" w:rsidP="00D668EA">
      <w:pPr>
        <w:shd w:val="clear" w:color="auto" w:fill="FFFFFF"/>
        <w:spacing w:before="518"/>
        <w:ind w:left="3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pacing w:val="2"/>
          <w:sz w:val="28"/>
          <w:szCs w:val="28"/>
        </w:rPr>
        <w:t xml:space="preserve">О внесении изменений в постановление администрации </w:t>
      </w:r>
      <w:proofErr w:type="spellStart"/>
      <w:r>
        <w:rPr>
          <w:rFonts w:ascii="Times New Roman" w:hAnsi="Times New Roman" w:cs="Times New Roman"/>
          <w:bCs/>
          <w:spacing w:val="2"/>
          <w:sz w:val="28"/>
          <w:szCs w:val="28"/>
        </w:rPr>
        <w:t>Блюдчанского</w:t>
      </w:r>
      <w:proofErr w:type="spellEnd"/>
      <w:r>
        <w:rPr>
          <w:rFonts w:ascii="Times New Roman" w:hAnsi="Times New Roman" w:cs="Times New Roman"/>
          <w:bCs/>
          <w:spacing w:val="2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bCs/>
          <w:spacing w:val="2"/>
          <w:sz w:val="28"/>
          <w:szCs w:val="28"/>
        </w:rPr>
        <w:t>Чановского</w:t>
      </w:r>
      <w:proofErr w:type="spellEnd"/>
      <w:r>
        <w:rPr>
          <w:rFonts w:ascii="Times New Roman" w:hAnsi="Times New Roman" w:cs="Times New Roman"/>
          <w:bCs/>
          <w:spacing w:val="2"/>
          <w:sz w:val="28"/>
          <w:szCs w:val="28"/>
        </w:rPr>
        <w:t xml:space="preserve"> района Новосибирской области от 02.06.2017 № 24  «</w:t>
      </w:r>
      <w:r w:rsidR="00D668EA" w:rsidRPr="003D56CF">
        <w:rPr>
          <w:rFonts w:ascii="Times New Roman" w:hAnsi="Times New Roman" w:cs="Times New Roman"/>
          <w:bCs/>
          <w:spacing w:val="2"/>
          <w:sz w:val="28"/>
          <w:szCs w:val="28"/>
        </w:rPr>
        <w:t xml:space="preserve">Об </w:t>
      </w:r>
      <w:r w:rsidR="00D668EA" w:rsidRPr="003D56CF">
        <w:rPr>
          <w:rFonts w:ascii="Times New Roman" w:hAnsi="Times New Roman" w:cs="Times New Roman"/>
          <w:spacing w:val="2"/>
          <w:sz w:val="28"/>
          <w:szCs w:val="28"/>
        </w:rPr>
        <w:t xml:space="preserve">утверждении </w:t>
      </w:r>
      <w:r w:rsidR="00D668EA" w:rsidRPr="003D56CF">
        <w:rPr>
          <w:rFonts w:ascii="Times New Roman" w:hAnsi="Times New Roman" w:cs="Times New Roman"/>
          <w:bCs/>
          <w:spacing w:val="2"/>
          <w:sz w:val="28"/>
          <w:szCs w:val="28"/>
        </w:rPr>
        <w:t>административного регламента предоставления</w:t>
      </w:r>
    </w:p>
    <w:p w:rsidR="00D668EA" w:rsidRPr="003D56CF" w:rsidRDefault="00D668EA" w:rsidP="00D668EA">
      <w:pPr>
        <w:shd w:val="clear" w:color="auto" w:fill="FFFFFF"/>
        <w:ind w:left="3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D56CF">
        <w:rPr>
          <w:rFonts w:ascii="Times New Roman" w:hAnsi="Times New Roman" w:cs="Times New Roman"/>
          <w:bCs/>
          <w:spacing w:val="1"/>
          <w:sz w:val="28"/>
          <w:szCs w:val="28"/>
        </w:rPr>
        <w:t xml:space="preserve">муниципальной услуги </w:t>
      </w:r>
      <w:r w:rsidRPr="003D56CF">
        <w:rPr>
          <w:rFonts w:ascii="Times New Roman" w:hAnsi="Times New Roman" w:cs="Times New Roman"/>
          <w:spacing w:val="14"/>
          <w:sz w:val="28"/>
          <w:szCs w:val="28"/>
        </w:rPr>
        <w:t>«</w:t>
      </w:r>
      <w:r w:rsidRPr="003D56CF">
        <w:rPr>
          <w:rFonts w:ascii="Times New Roman" w:hAnsi="Times New Roman"/>
          <w:sz w:val="28"/>
          <w:szCs w:val="28"/>
        </w:rPr>
        <w:t>Предоставление  разрешения на условно разрешенный   вид использования земельного участка или объекта капительного строительства</w:t>
      </w:r>
      <w:r w:rsidRPr="003D56CF">
        <w:rPr>
          <w:rFonts w:ascii="Times New Roman" w:hAnsi="Times New Roman" w:cs="Times New Roman"/>
          <w:sz w:val="28"/>
          <w:szCs w:val="28"/>
        </w:rPr>
        <w:t>»</w:t>
      </w:r>
    </w:p>
    <w:p w:rsidR="00D668EA" w:rsidRPr="003D56CF" w:rsidRDefault="00D668EA" w:rsidP="00D668EA">
      <w:pPr>
        <w:shd w:val="clear" w:color="auto" w:fill="FFFFFF"/>
        <w:ind w:left="34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D668EA" w:rsidRPr="003D56CF" w:rsidRDefault="00D668EA" w:rsidP="00D668EA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668EA" w:rsidRPr="003D56CF" w:rsidRDefault="00D668EA" w:rsidP="00D668EA">
      <w:pPr>
        <w:shd w:val="clear" w:color="auto" w:fill="FFFFFF"/>
        <w:ind w:left="19" w:firstLine="643"/>
        <w:contextualSpacing/>
        <w:rPr>
          <w:rFonts w:ascii="Times New Roman" w:hAnsi="Times New Roman" w:cs="Times New Roman"/>
          <w:sz w:val="28"/>
          <w:szCs w:val="28"/>
        </w:rPr>
      </w:pPr>
      <w:r w:rsidRPr="003D56CF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Pr="003D56CF">
        <w:rPr>
          <w:rFonts w:ascii="Times New Roman" w:hAnsi="Times New Roman" w:cs="Times New Roman"/>
          <w:sz w:val="28"/>
          <w:szCs w:val="28"/>
        </w:rPr>
        <w:t xml:space="preserve">соответствии с Федеральным законом от 27.07.2010 г. № 210-ФЗ «Об </w:t>
      </w:r>
      <w:r w:rsidRPr="003D56CF">
        <w:rPr>
          <w:rFonts w:ascii="Times New Roman" w:hAnsi="Times New Roman" w:cs="Times New Roman"/>
          <w:spacing w:val="7"/>
          <w:sz w:val="28"/>
          <w:szCs w:val="28"/>
        </w:rPr>
        <w:t xml:space="preserve">организации  предоставления  государственных  и   муниципальных  услуг», </w:t>
      </w:r>
      <w:r w:rsidRPr="003D56CF">
        <w:rPr>
          <w:rFonts w:ascii="Times New Roman" w:hAnsi="Times New Roman" w:cs="Times New Roman"/>
          <w:spacing w:val="11"/>
          <w:sz w:val="28"/>
          <w:szCs w:val="28"/>
        </w:rPr>
        <w:t xml:space="preserve">руководствуясь Уставом </w:t>
      </w:r>
      <w:r w:rsidRPr="003D56CF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proofErr w:type="spellStart"/>
      <w:r w:rsidRPr="003D56CF">
        <w:rPr>
          <w:rFonts w:ascii="Times New Roman" w:hAnsi="Times New Roman" w:cs="Times New Roman"/>
          <w:sz w:val="28"/>
          <w:szCs w:val="28"/>
        </w:rPr>
        <w:t>Блюдчанского</w:t>
      </w:r>
      <w:proofErr w:type="spellEnd"/>
      <w:r w:rsidRPr="003D56CF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3D56CF">
        <w:rPr>
          <w:rFonts w:ascii="Times New Roman" w:hAnsi="Times New Roman" w:cs="Times New Roman"/>
          <w:sz w:val="28"/>
          <w:szCs w:val="28"/>
        </w:rPr>
        <w:t>Чановского</w:t>
      </w:r>
      <w:proofErr w:type="spellEnd"/>
      <w:r w:rsidRPr="003D56C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D56CF">
        <w:rPr>
          <w:rFonts w:ascii="Times New Roman" w:hAnsi="Times New Roman" w:cs="Times New Roman"/>
          <w:spacing w:val="11"/>
          <w:sz w:val="28"/>
          <w:szCs w:val="28"/>
        </w:rPr>
        <w:t xml:space="preserve">Новосибирской области, </w:t>
      </w:r>
      <w:r w:rsidRPr="003D56CF">
        <w:rPr>
          <w:rFonts w:ascii="Times New Roman" w:hAnsi="Times New Roman" w:cs="Times New Roman"/>
          <w:sz w:val="28"/>
          <w:szCs w:val="28"/>
        </w:rPr>
        <w:t xml:space="preserve">администрация Новосибирского района Новосибирской области </w:t>
      </w:r>
      <w:r w:rsidRPr="003D56CF">
        <w:rPr>
          <w:rFonts w:ascii="Times New Roman" w:hAnsi="Times New Roman" w:cs="Times New Roman"/>
          <w:spacing w:val="-1"/>
          <w:sz w:val="28"/>
          <w:szCs w:val="28"/>
        </w:rPr>
        <w:t>ПОСТАНОВЛЯЕТ:</w:t>
      </w:r>
    </w:p>
    <w:p w:rsidR="00D12878" w:rsidRDefault="00D668EA" w:rsidP="00D12878">
      <w:pPr>
        <w:shd w:val="clear" w:color="auto" w:fill="FFFFFF"/>
        <w:spacing w:before="518"/>
        <w:ind w:left="34"/>
        <w:contextualSpacing/>
        <w:rPr>
          <w:rFonts w:ascii="Times New Roman" w:hAnsi="Times New Roman" w:cs="Times New Roman"/>
          <w:sz w:val="28"/>
          <w:szCs w:val="28"/>
        </w:rPr>
      </w:pPr>
      <w:r w:rsidRPr="003D56CF">
        <w:rPr>
          <w:rFonts w:ascii="Times New Roman" w:hAnsi="Times New Roman" w:cs="Times New Roman"/>
          <w:sz w:val="28"/>
          <w:szCs w:val="28"/>
        </w:rPr>
        <w:t>1.</w:t>
      </w:r>
      <w:r w:rsidRPr="003D56CF">
        <w:rPr>
          <w:rFonts w:ascii="Times New Roman" w:hAnsi="Times New Roman" w:cs="Times New Roman"/>
          <w:sz w:val="28"/>
          <w:szCs w:val="28"/>
        </w:rPr>
        <w:tab/>
      </w:r>
      <w:r w:rsidR="00D12878">
        <w:rPr>
          <w:rFonts w:ascii="Times New Roman" w:hAnsi="Times New Roman" w:cs="Times New Roman"/>
          <w:sz w:val="28"/>
          <w:szCs w:val="28"/>
        </w:rPr>
        <w:t>В</w:t>
      </w:r>
      <w:r w:rsidR="00D12878">
        <w:rPr>
          <w:rFonts w:ascii="Times New Roman" w:hAnsi="Times New Roman" w:cs="Times New Roman"/>
          <w:bCs/>
          <w:spacing w:val="2"/>
          <w:sz w:val="28"/>
          <w:szCs w:val="28"/>
        </w:rPr>
        <w:t xml:space="preserve">нести изменений в постановление администрации </w:t>
      </w:r>
      <w:proofErr w:type="spellStart"/>
      <w:r w:rsidR="00D12878">
        <w:rPr>
          <w:rFonts w:ascii="Times New Roman" w:hAnsi="Times New Roman" w:cs="Times New Roman"/>
          <w:bCs/>
          <w:spacing w:val="2"/>
          <w:sz w:val="28"/>
          <w:szCs w:val="28"/>
        </w:rPr>
        <w:t>Блюдчанского</w:t>
      </w:r>
      <w:proofErr w:type="spellEnd"/>
      <w:r w:rsidR="00D12878">
        <w:rPr>
          <w:rFonts w:ascii="Times New Roman" w:hAnsi="Times New Roman" w:cs="Times New Roman"/>
          <w:bCs/>
          <w:spacing w:val="2"/>
          <w:sz w:val="28"/>
          <w:szCs w:val="28"/>
        </w:rPr>
        <w:t xml:space="preserve"> сельсовета </w:t>
      </w:r>
      <w:proofErr w:type="spellStart"/>
      <w:r w:rsidR="00D12878">
        <w:rPr>
          <w:rFonts w:ascii="Times New Roman" w:hAnsi="Times New Roman" w:cs="Times New Roman"/>
          <w:bCs/>
          <w:spacing w:val="2"/>
          <w:sz w:val="28"/>
          <w:szCs w:val="28"/>
        </w:rPr>
        <w:t>Чановского</w:t>
      </w:r>
      <w:proofErr w:type="spellEnd"/>
      <w:r w:rsidR="00D12878">
        <w:rPr>
          <w:rFonts w:ascii="Times New Roman" w:hAnsi="Times New Roman" w:cs="Times New Roman"/>
          <w:bCs/>
          <w:spacing w:val="2"/>
          <w:sz w:val="28"/>
          <w:szCs w:val="28"/>
        </w:rPr>
        <w:t xml:space="preserve"> района Новосибирской области от 02.06.2017 № 24  «</w:t>
      </w:r>
      <w:r w:rsidR="00D12878" w:rsidRPr="003D56CF">
        <w:rPr>
          <w:rFonts w:ascii="Times New Roman" w:hAnsi="Times New Roman" w:cs="Times New Roman"/>
          <w:bCs/>
          <w:spacing w:val="2"/>
          <w:sz w:val="28"/>
          <w:szCs w:val="28"/>
        </w:rPr>
        <w:t xml:space="preserve">Об </w:t>
      </w:r>
      <w:r w:rsidR="00D12878" w:rsidRPr="003D56CF">
        <w:rPr>
          <w:rFonts w:ascii="Times New Roman" w:hAnsi="Times New Roman" w:cs="Times New Roman"/>
          <w:spacing w:val="2"/>
          <w:sz w:val="28"/>
          <w:szCs w:val="28"/>
        </w:rPr>
        <w:t xml:space="preserve">утверждении </w:t>
      </w:r>
      <w:r w:rsidR="00D12878" w:rsidRPr="003D56CF">
        <w:rPr>
          <w:rFonts w:ascii="Times New Roman" w:hAnsi="Times New Roman" w:cs="Times New Roman"/>
          <w:bCs/>
          <w:spacing w:val="2"/>
          <w:sz w:val="28"/>
          <w:szCs w:val="28"/>
        </w:rPr>
        <w:t>административного регламента предоставления</w:t>
      </w:r>
      <w:r w:rsidR="00D12878">
        <w:rPr>
          <w:rFonts w:ascii="Times New Roman" w:hAnsi="Times New Roman" w:cs="Times New Roman"/>
          <w:sz w:val="28"/>
          <w:szCs w:val="28"/>
        </w:rPr>
        <w:t xml:space="preserve"> </w:t>
      </w:r>
      <w:r w:rsidR="00D12878" w:rsidRPr="003D56CF">
        <w:rPr>
          <w:rFonts w:ascii="Times New Roman" w:hAnsi="Times New Roman" w:cs="Times New Roman"/>
          <w:bCs/>
          <w:spacing w:val="1"/>
          <w:sz w:val="28"/>
          <w:szCs w:val="28"/>
        </w:rPr>
        <w:t xml:space="preserve">муниципальной услуги </w:t>
      </w:r>
      <w:r w:rsidR="00D12878" w:rsidRPr="003D56CF">
        <w:rPr>
          <w:rFonts w:ascii="Times New Roman" w:hAnsi="Times New Roman" w:cs="Times New Roman"/>
          <w:spacing w:val="14"/>
          <w:sz w:val="28"/>
          <w:szCs w:val="28"/>
        </w:rPr>
        <w:t>«</w:t>
      </w:r>
      <w:r w:rsidR="00D12878" w:rsidRPr="003D56CF">
        <w:rPr>
          <w:rFonts w:ascii="Times New Roman" w:hAnsi="Times New Roman"/>
          <w:sz w:val="28"/>
          <w:szCs w:val="28"/>
        </w:rPr>
        <w:t>Предоставление  разрешения на условно разрешенный   вид использования земельного участка или объекта капительного строительства</w:t>
      </w:r>
      <w:r w:rsidR="00D12878" w:rsidRPr="003D56CF">
        <w:rPr>
          <w:rFonts w:ascii="Times New Roman" w:hAnsi="Times New Roman" w:cs="Times New Roman"/>
          <w:sz w:val="28"/>
          <w:szCs w:val="28"/>
        </w:rPr>
        <w:t>»</w:t>
      </w:r>
      <w:r w:rsidR="00D12878">
        <w:rPr>
          <w:rFonts w:ascii="Times New Roman" w:hAnsi="Times New Roman" w:cs="Times New Roman"/>
          <w:sz w:val="28"/>
          <w:szCs w:val="28"/>
        </w:rPr>
        <w:t>.</w:t>
      </w:r>
    </w:p>
    <w:p w:rsidR="00D12878" w:rsidRDefault="00D12878" w:rsidP="00D12878">
      <w:pPr>
        <w:shd w:val="clear" w:color="auto" w:fill="FFFFFF"/>
        <w:spacing w:before="518"/>
        <w:ind w:left="34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п. 2.9 </w:t>
      </w:r>
      <w:r w:rsidRPr="003D56CF">
        <w:rPr>
          <w:rFonts w:ascii="Times New Roman" w:hAnsi="Times New Roman" w:cs="Times New Roman"/>
          <w:sz w:val="28"/>
          <w:szCs w:val="28"/>
        </w:rPr>
        <w:t> </w:t>
      </w:r>
      <w:r w:rsidRPr="003D56CF">
        <w:rPr>
          <w:rFonts w:ascii="Times New Roman" w:eastAsia="Calibri" w:hAnsi="Times New Roman" w:cs="Times New Roman"/>
          <w:sz w:val="28"/>
          <w:szCs w:val="28"/>
          <w:lang w:eastAsia="ru-RU"/>
        </w:rPr>
        <w:t>Основания для приостановления муниципальной услуги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дополнить абзацем:</w:t>
      </w:r>
    </w:p>
    <w:p w:rsidR="00D12878" w:rsidRPr="00FD0A70" w:rsidRDefault="00D12878" w:rsidP="00D12878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Pr="00D128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FD0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Со дня поступления в орган местного самоуправления уведомления о выявлении самовольной постройки от исполнительного органа государственной власти, должностного лица, государственного учреждения или органа </w:t>
      </w:r>
      <w:bookmarkStart w:id="0" w:name="_GoBack"/>
      <w:bookmarkEnd w:id="0"/>
      <w:r w:rsidRPr="00FD0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местного самоуправления, указанных в </w:t>
      </w:r>
      <w:hyperlink r:id="rId4" w:anchor="dst2783" w:history="1">
        <w:r w:rsidRPr="00FD0A70">
          <w:rPr>
            <w:rStyle w:val="a5"/>
            <w:rFonts w:ascii="Times New Roman" w:hAnsi="Times New Roman" w:cs="Times New Roman"/>
            <w:color w:val="1A0DAB"/>
            <w:sz w:val="28"/>
            <w:szCs w:val="28"/>
            <w:shd w:val="clear" w:color="auto" w:fill="FFFFFF"/>
          </w:rPr>
          <w:t>части 2 статьи 55.32</w:t>
        </w:r>
      </w:hyperlink>
      <w:r w:rsidRPr="00FD0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настоящего Кодекса, не допускается предоставление разрешения на условно разрешенный вид использования в отношении земельного участка, на котором расположена такая постройка, или в отношении такой постройки до ее сноса или</w:t>
      </w:r>
      <w:proofErr w:type="gramEnd"/>
      <w:r w:rsidRPr="00FD0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FD0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приведения в соответствие с установленными требованиями, за исключением случаев, если по результатам рассмотрения данного уведомления органом местного самоуправления в исполнительный орган государственной власти, должностному лицу, в государственное учреждение или орган местного самоуправления, которые указаны в </w:t>
      </w:r>
      <w:hyperlink r:id="rId5" w:anchor="dst2783" w:history="1">
        <w:r w:rsidRPr="00FD0A70">
          <w:rPr>
            <w:rStyle w:val="a5"/>
            <w:rFonts w:ascii="Times New Roman" w:hAnsi="Times New Roman" w:cs="Times New Roman"/>
            <w:color w:val="1A0DAB"/>
            <w:sz w:val="28"/>
            <w:szCs w:val="28"/>
            <w:shd w:val="clear" w:color="auto" w:fill="FFFFFF"/>
          </w:rPr>
          <w:t>части 2 статьи 55.32</w:t>
        </w:r>
      </w:hyperlink>
      <w:r w:rsidRPr="00FD0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настоящего Кодекса и от которых поступило данное уведомление, направлено уведомление о том, что наличие признаков самовольной постройки не усматривается либо вступило</w:t>
      </w:r>
      <w:proofErr w:type="gramEnd"/>
      <w:r w:rsidRPr="00FD0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законную силу решение суда об отказе в удовлетворении исковых требований о сносе </w:t>
      </w:r>
      <w:r w:rsidRPr="00FD0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самовольной постройки или ее приведении в соответствие с установленными требованиями.</w:t>
      </w:r>
    </w:p>
    <w:p w:rsidR="00D12878" w:rsidRPr="003D56CF" w:rsidRDefault="00D12878" w:rsidP="00D12878">
      <w:pPr>
        <w:shd w:val="clear" w:color="auto" w:fill="FFFFFF"/>
        <w:spacing w:before="518"/>
        <w:ind w:left="34"/>
        <w:contextualSpacing/>
        <w:rPr>
          <w:rFonts w:ascii="Times New Roman" w:hAnsi="Times New Roman" w:cs="Times New Roman"/>
          <w:sz w:val="28"/>
          <w:szCs w:val="28"/>
        </w:rPr>
      </w:pPr>
    </w:p>
    <w:p w:rsidR="00D668EA" w:rsidRPr="003D56CF" w:rsidRDefault="00D12878" w:rsidP="00D12878">
      <w:pPr>
        <w:ind w:firstLine="0"/>
        <w:rPr>
          <w:spacing w:val="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2</w:t>
      </w:r>
      <w:r w:rsidR="00D668EA" w:rsidRPr="003D56CF">
        <w:rPr>
          <w:rFonts w:ascii="Times New Roman" w:hAnsi="Times New Roman" w:cs="Times New Roman"/>
          <w:spacing w:val="2"/>
          <w:sz w:val="28"/>
          <w:szCs w:val="28"/>
        </w:rPr>
        <w:t>. Постановление вступает в силу после его официального опубликования</w:t>
      </w:r>
      <w:r w:rsidR="00D668EA" w:rsidRPr="003D56CF">
        <w:rPr>
          <w:rFonts w:ascii="Times New Roman" w:hAnsi="Times New Roman" w:cs="Times New Roman"/>
          <w:spacing w:val="2"/>
          <w:sz w:val="28"/>
          <w:szCs w:val="28"/>
        </w:rPr>
        <w:br/>
      </w:r>
      <w:r w:rsidR="00D668EA" w:rsidRPr="003D56CF">
        <w:rPr>
          <w:rFonts w:ascii="Times New Roman" w:hAnsi="Times New Roman" w:cs="Times New Roman"/>
          <w:sz w:val="28"/>
          <w:szCs w:val="28"/>
        </w:rPr>
        <w:t xml:space="preserve">в «Бюллетене органов местного самоуправления </w:t>
      </w:r>
      <w:proofErr w:type="spellStart"/>
      <w:r w:rsidR="00D668EA" w:rsidRPr="003D56CF">
        <w:rPr>
          <w:rFonts w:ascii="Times New Roman" w:hAnsi="Times New Roman" w:cs="Times New Roman"/>
          <w:sz w:val="28"/>
          <w:szCs w:val="28"/>
        </w:rPr>
        <w:t>Блюдчанского</w:t>
      </w:r>
      <w:proofErr w:type="spellEnd"/>
      <w:r w:rsidR="00D668EA" w:rsidRPr="003D56CF">
        <w:rPr>
          <w:rFonts w:ascii="Times New Roman" w:hAnsi="Times New Roman" w:cs="Times New Roman"/>
          <w:sz w:val="28"/>
          <w:szCs w:val="28"/>
        </w:rPr>
        <w:t xml:space="preserve"> сельсовета»  и на официальном сайте администрации.</w:t>
      </w:r>
      <w:r w:rsidR="00D668EA" w:rsidRPr="003D56CF">
        <w:rPr>
          <w:spacing w:val="8"/>
        </w:rPr>
        <w:t xml:space="preserve"> </w:t>
      </w:r>
    </w:p>
    <w:p w:rsidR="00D668EA" w:rsidRPr="003D56CF" w:rsidRDefault="00D668EA" w:rsidP="00D668EA">
      <w:pPr>
        <w:rPr>
          <w:spacing w:val="8"/>
        </w:rPr>
      </w:pPr>
    </w:p>
    <w:p w:rsidR="00D668EA" w:rsidRPr="003D56CF" w:rsidRDefault="00D668EA" w:rsidP="00D668EA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D668EA" w:rsidRPr="003D56CF" w:rsidRDefault="00D668EA" w:rsidP="00D668EA">
      <w:pPr>
        <w:ind w:firstLine="0"/>
        <w:rPr>
          <w:spacing w:val="8"/>
        </w:rPr>
      </w:pPr>
      <w:r w:rsidRPr="003D56CF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3D56CF">
        <w:rPr>
          <w:rFonts w:ascii="Times New Roman" w:hAnsi="Times New Roman" w:cs="Times New Roman"/>
          <w:sz w:val="28"/>
          <w:szCs w:val="28"/>
        </w:rPr>
        <w:t>Блюдчанского</w:t>
      </w:r>
      <w:proofErr w:type="spellEnd"/>
      <w:r w:rsidRPr="003D56CF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D668EA" w:rsidRPr="003D56CF" w:rsidRDefault="00D668EA" w:rsidP="00D668EA">
      <w:pPr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r w:rsidRPr="003D56CF">
        <w:rPr>
          <w:rFonts w:ascii="Times New Roman" w:hAnsi="Times New Roman" w:cs="Times New Roman"/>
          <w:sz w:val="28"/>
          <w:szCs w:val="28"/>
        </w:rPr>
        <w:t>Чановского</w:t>
      </w:r>
      <w:proofErr w:type="spellEnd"/>
      <w:r w:rsidRPr="003D56CF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        </w:t>
      </w:r>
      <w:r w:rsidR="00D12878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proofErr w:type="spellStart"/>
      <w:r w:rsidR="00D12878">
        <w:rPr>
          <w:rFonts w:ascii="Times New Roman" w:hAnsi="Times New Roman" w:cs="Times New Roman"/>
          <w:sz w:val="28"/>
          <w:szCs w:val="28"/>
        </w:rPr>
        <w:t>Н.В.Довгаль</w:t>
      </w:r>
      <w:proofErr w:type="spellEnd"/>
      <w:r w:rsidR="00D1287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68EA" w:rsidRPr="003D56CF" w:rsidRDefault="00D668EA" w:rsidP="00D668EA">
      <w:pPr>
        <w:pStyle w:val="21"/>
        <w:shd w:val="clear" w:color="auto" w:fill="auto"/>
        <w:spacing w:before="0"/>
        <w:ind w:right="20"/>
        <w:jc w:val="left"/>
        <w:rPr>
          <w:sz w:val="28"/>
          <w:szCs w:val="28"/>
        </w:rPr>
      </w:pPr>
    </w:p>
    <w:p w:rsidR="00D668EA" w:rsidRPr="003D56CF" w:rsidRDefault="00D668EA" w:rsidP="00D668EA">
      <w:pPr>
        <w:pStyle w:val="21"/>
        <w:shd w:val="clear" w:color="auto" w:fill="auto"/>
        <w:spacing w:before="0"/>
        <w:ind w:right="20"/>
        <w:jc w:val="left"/>
        <w:rPr>
          <w:sz w:val="28"/>
          <w:szCs w:val="28"/>
        </w:rPr>
      </w:pPr>
    </w:p>
    <w:p w:rsidR="00D668EA" w:rsidRPr="003D56CF" w:rsidRDefault="00D668EA" w:rsidP="00D668EA">
      <w:pPr>
        <w:pStyle w:val="21"/>
        <w:shd w:val="clear" w:color="auto" w:fill="auto"/>
        <w:spacing w:before="0"/>
        <w:ind w:right="20"/>
        <w:jc w:val="left"/>
        <w:rPr>
          <w:sz w:val="28"/>
          <w:szCs w:val="28"/>
        </w:rPr>
      </w:pPr>
    </w:p>
    <w:p w:rsidR="00D668EA" w:rsidRPr="003D56CF" w:rsidRDefault="00D668EA" w:rsidP="00D668EA">
      <w:pPr>
        <w:pStyle w:val="21"/>
        <w:shd w:val="clear" w:color="auto" w:fill="auto"/>
        <w:spacing w:before="0"/>
        <w:ind w:right="20"/>
        <w:jc w:val="left"/>
        <w:rPr>
          <w:sz w:val="28"/>
          <w:szCs w:val="28"/>
        </w:rPr>
      </w:pPr>
    </w:p>
    <w:p w:rsidR="00D668EA" w:rsidRPr="003D56CF" w:rsidRDefault="00D668EA" w:rsidP="00D668EA">
      <w:pPr>
        <w:pStyle w:val="21"/>
        <w:shd w:val="clear" w:color="auto" w:fill="auto"/>
        <w:spacing w:before="0"/>
        <w:ind w:right="20"/>
        <w:jc w:val="left"/>
        <w:rPr>
          <w:sz w:val="24"/>
          <w:szCs w:val="24"/>
        </w:rPr>
      </w:pPr>
    </w:p>
    <w:p w:rsidR="00D668EA" w:rsidRPr="003D56CF" w:rsidRDefault="00D668EA" w:rsidP="00D668EA">
      <w:pPr>
        <w:pStyle w:val="21"/>
        <w:shd w:val="clear" w:color="auto" w:fill="auto"/>
        <w:spacing w:before="0"/>
        <w:ind w:right="20"/>
        <w:jc w:val="left"/>
        <w:rPr>
          <w:sz w:val="24"/>
          <w:szCs w:val="24"/>
        </w:rPr>
      </w:pPr>
      <w:proofErr w:type="spellStart"/>
      <w:r w:rsidRPr="003D56CF">
        <w:rPr>
          <w:sz w:val="24"/>
          <w:szCs w:val="24"/>
        </w:rPr>
        <w:t>Довгаль</w:t>
      </w:r>
      <w:proofErr w:type="spellEnd"/>
    </w:p>
    <w:p w:rsidR="00D668EA" w:rsidRPr="003D56CF" w:rsidRDefault="00D668EA" w:rsidP="00D668EA">
      <w:pPr>
        <w:pStyle w:val="21"/>
        <w:shd w:val="clear" w:color="auto" w:fill="auto"/>
        <w:spacing w:before="0"/>
        <w:ind w:right="20"/>
        <w:jc w:val="left"/>
        <w:rPr>
          <w:sz w:val="24"/>
          <w:szCs w:val="24"/>
        </w:rPr>
      </w:pPr>
      <w:r w:rsidRPr="003D56CF">
        <w:rPr>
          <w:sz w:val="24"/>
          <w:szCs w:val="24"/>
        </w:rPr>
        <w:t>43-161</w:t>
      </w:r>
    </w:p>
    <w:p w:rsidR="00F12C76" w:rsidRDefault="00F12C76" w:rsidP="006C0B77"/>
    <w:sectPr w:rsidR="00F12C76" w:rsidSect="00D668EA">
      <w:pgSz w:w="11906" w:h="16838" w:code="9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68EA"/>
    <w:rsid w:val="006037E3"/>
    <w:rsid w:val="006C0B77"/>
    <w:rsid w:val="008242FF"/>
    <w:rsid w:val="00867BF7"/>
    <w:rsid w:val="00870751"/>
    <w:rsid w:val="00922C48"/>
    <w:rsid w:val="00AD43F0"/>
    <w:rsid w:val="00B915B7"/>
    <w:rsid w:val="00D12878"/>
    <w:rsid w:val="00D668EA"/>
    <w:rsid w:val="00E87ADC"/>
    <w:rsid w:val="00EA59DF"/>
    <w:rsid w:val="00EB0E39"/>
    <w:rsid w:val="00EE4070"/>
    <w:rsid w:val="00F12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8EA"/>
    <w:pPr>
      <w:spacing w:after="0" w:line="240" w:lineRule="auto"/>
      <w:ind w:firstLine="709"/>
      <w:jc w:val="both"/>
    </w:pPr>
  </w:style>
  <w:style w:type="paragraph" w:styleId="2">
    <w:name w:val="heading 2"/>
    <w:basedOn w:val="a"/>
    <w:next w:val="a"/>
    <w:link w:val="20"/>
    <w:unhideWhenUsed/>
    <w:qFormat/>
    <w:rsid w:val="00D668EA"/>
    <w:pPr>
      <w:keepNext/>
      <w:spacing w:before="240" w:beforeAutospacing="1" w:after="60"/>
      <w:ind w:firstLine="0"/>
      <w:jc w:val="left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037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D668E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a4">
    <w:name w:val="Основной текст_"/>
    <w:link w:val="21"/>
    <w:locked/>
    <w:rsid w:val="00D668E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1">
    <w:name w:val="Основной текст2"/>
    <w:basedOn w:val="a"/>
    <w:link w:val="a4"/>
    <w:rsid w:val="00D668EA"/>
    <w:pPr>
      <w:widowControl w:val="0"/>
      <w:shd w:val="clear" w:color="auto" w:fill="FFFFFF"/>
      <w:spacing w:before="300" w:line="322" w:lineRule="exact"/>
      <w:ind w:firstLine="0"/>
      <w:jc w:val="right"/>
    </w:pPr>
    <w:rPr>
      <w:rFonts w:ascii="Times New Roman" w:eastAsia="Times New Roman" w:hAnsi="Times New Roman" w:cs="Times New Roman"/>
      <w:sz w:val="27"/>
      <w:szCs w:val="27"/>
    </w:rPr>
  </w:style>
  <w:style w:type="character" w:styleId="a5">
    <w:name w:val="Hyperlink"/>
    <w:basedOn w:val="a0"/>
    <w:uiPriority w:val="99"/>
    <w:semiHidden/>
    <w:unhideWhenUsed/>
    <w:rsid w:val="00D1287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consultant.ru/document/cons_doc_LAW_383542/7cb66e0f239f00b0e1d59f167cd46beb2182ece1/" TargetMode="External"/><Relationship Id="rId4" Type="http://schemas.openxmlformats.org/officeDocument/2006/relationships/hyperlink" Target="http://www.consultant.ru/document/cons_doc_LAW_383542/7cb66e0f239f00b0e1d59f167cd46beb2182ece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438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2022-02-28T03:00:00Z</dcterms:created>
  <dcterms:modified xsi:type="dcterms:W3CDTF">2022-02-28T03:30:00Z</dcterms:modified>
</cp:coreProperties>
</file>